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E825" w14:textId="65C459E2" w:rsidR="00720A1A" w:rsidRPr="00720A1A" w:rsidRDefault="00720A1A" w:rsidP="00720A1A"/>
    <w:p w14:paraId="13809D74" w14:textId="2365EB66" w:rsidR="00676F62" w:rsidRPr="001679F9" w:rsidRDefault="00676F62" w:rsidP="00676F62">
      <w:pPr>
        <w:jc w:val="center"/>
        <w:rPr>
          <w:rFonts w:ascii="Lato" w:hAnsi="Lato"/>
          <w:b/>
          <w:bCs/>
        </w:rPr>
      </w:pPr>
      <w:r w:rsidRPr="001679F9">
        <w:rPr>
          <w:rFonts w:ascii="Lato" w:hAnsi="Lato"/>
          <w:b/>
          <w:bCs/>
        </w:rPr>
        <w:t>Statement</w:t>
      </w:r>
    </w:p>
    <w:p w14:paraId="7DA0CA0D" w14:textId="38B9163C" w:rsidR="00720A1A" w:rsidRPr="0075276C" w:rsidRDefault="00720A1A" w:rsidP="00720A1A">
      <w:pPr>
        <w:jc w:val="right"/>
        <w:rPr>
          <w:rFonts w:ascii="Lato" w:hAnsi="Lato"/>
        </w:rPr>
      </w:pPr>
      <w:r w:rsidRPr="0075276C">
        <w:rPr>
          <w:rFonts w:ascii="Lato" w:hAnsi="Lato"/>
        </w:rPr>
        <w:tab/>
      </w:r>
      <w:r w:rsidRPr="0075276C">
        <w:rPr>
          <w:rFonts w:ascii="Lato" w:hAnsi="Lato"/>
        </w:rPr>
        <w:tab/>
      </w:r>
      <w:r w:rsidRPr="0075276C">
        <w:rPr>
          <w:rFonts w:ascii="Lato" w:hAnsi="Lato"/>
        </w:rPr>
        <w:tab/>
      </w:r>
      <w:r w:rsidRPr="0075276C">
        <w:rPr>
          <w:rFonts w:ascii="Lato" w:hAnsi="Lato"/>
        </w:rPr>
        <w:tab/>
      </w:r>
      <w:r w:rsidRPr="0075276C">
        <w:rPr>
          <w:rFonts w:ascii="Lato" w:hAnsi="Lato"/>
        </w:rPr>
        <w:tab/>
      </w:r>
      <w:r w:rsidRPr="0075276C">
        <w:rPr>
          <w:rFonts w:ascii="Lato" w:hAnsi="Lato"/>
        </w:rPr>
        <w:tab/>
      </w:r>
      <w:r w:rsidR="0075276C" w:rsidRPr="0075276C">
        <w:rPr>
          <w:rFonts w:ascii="Lato" w:hAnsi="Lato"/>
        </w:rPr>
        <w:t>1</w:t>
      </w:r>
      <w:r w:rsidR="00676F62">
        <w:rPr>
          <w:rFonts w:ascii="Lato" w:hAnsi="Lato"/>
        </w:rPr>
        <w:t>7</w:t>
      </w:r>
      <w:r w:rsidR="0075276C" w:rsidRPr="0075276C">
        <w:rPr>
          <w:rFonts w:ascii="Lato" w:hAnsi="Lato"/>
        </w:rPr>
        <w:t xml:space="preserve"> November 2021</w:t>
      </w:r>
    </w:p>
    <w:p w14:paraId="663EDA5E" w14:textId="43E87D83" w:rsidR="00676F62" w:rsidRPr="00676F62" w:rsidRDefault="00676F62" w:rsidP="00676F62">
      <w:pPr>
        <w:rPr>
          <w:rFonts w:ascii="Lato" w:hAnsi="Lato"/>
        </w:rPr>
      </w:pPr>
      <w:r w:rsidRPr="00676F62">
        <w:rPr>
          <w:rFonts w:ascii="Lato" w:hAnsi="Lato"/>
        </w:rPr>
        <w:t xml:space="preserve">As the voice of the recruitment industry, </w:t>
      </w:r>
      <w:r w:rsidRPr="00676F62">
        <w:rPr>
          <w:rFonts w:ascii="Lato" w:hAnsi="Lato"/>
        </w:rPr>
        <w:t>the Recruitment</w:t>
      </w:r>
      <w:r w:rsidRPr="00676F62">
        <w:rPr>
          <w:rFonts w:ascii="Lato" w:hAnsi="Lato"/>
        </w:rPr>
        <w:t xml:space="preserve"> and Employment Confederation is concerned to </w:t>
      </w:r>
      <w:r w:rsidRPr="00676F62">
        <w:rPr>
          <w:rFonts w:ascii="Lato" w:hAnsi="Lato"/>
        </w:rPr>
        <w:t>read “</w:t>
      </w:r>
      <w:r w:rsidRPr="00676F62">
        <w:rPr>
          <w:rFonts w:ascii="Lato" w:hAnsi="Lato"/>
        </w:rPr>
        <w:t>Staffing agencies triple rates as NHS and care homes fight over nurses" November 14.</w:t>
      </w:r>
    </w:p>
    <w:p w14:paraId="4D2A3A3F" w14:textId="77777777" w:rsidR="00676F62" w:rsidRPr="00676F62" w:rsidRDefault="00676F62" w:rsidP="00676F62">
      <w:pPr>
        <w:rPr>
          <w:rFonts w:ascii="Lato" w:hAnsi="Lato"/>
        </w:rPr>
      </w:pPr>
      <w:r w:rsidRPr="00676F62">
        <w:rPr>
          <w:rFonts w:ascii="Lato" w:hAnsi="Lato"/>
        </w:rPr>
        <w:t xml:space="preserve">Staff shortages are chronic, creating severe issues for many sectors across the UK, but are particularly acute within the NHS and social care, where there have been over 100,000 job vacancies for years. Brexit and the pandemic have exacerbated the problem. The REC’s monthly research has seen starting salaries and hourly wage rates at record highs, as workers negotiate higher rates from employers desperate to attract staff. </w:t>
      </w:r>
    </w:p>
    <w:p w14:paraId="4B6D8F46" w14:textId="77777777" w:rsidR="00676F62" w:rsidRPr="00676F62" w:rsidRDefault="00676F62" w:rsidP="00676F62">
      <w:pPr>
        <w:rPr>
          <w:rFonts w:ascii="Lato" w:hAnsi="Lato"/>
        </w:rPr>
      </w:pPr>
      <w:proofErr w:type="gramStart"/>
      <w:r w:rsidRPr="00676F62">
        <w:rPr>
          <w:rFonts w:ascii="Lato" w:hAnsi="Lato"/>
        </w:rPr>
        <w:t>The vast majority of</w:t>
      </w:r>
      <w:proofErr w:type="gramEnd"/>
      <w:r w:rsidRPr="00676F62">
        <w:rPr>
          <w:rFonts w:ascii="Lato" w:hAnsi="Lato"/>
        </w:rPr>
        <w:t xml:space="preserve"> agencies operate within NHS workforce frameworks, which have fixed prices for wages set by NHS England and Improvement.  Frameworks are often mandatory across England. Escalated wages rates may be used by NHS trusts to make sure staffing levels are safe. Inflated wages are a short-term approach to the crisis but an obvious lever to use when public sector pay rates have not kept up with inflation. </w:t>
      </w:r>
    </w:p>
    <w:p w14:paraId="384D3122" w14:textId="77777777" w:rsidR="00676F62" w:rsidRPr="00676F62" w:rsidRDefault="00676F62" w:rsidP="00676F62">
      <w:pPr>
        <w:rPr>
          <w:rFonts w:ascii="Lato" w:hAnsi="Lato"/>
        </w:rPr>
      </w:pPr>
      <w:r w:rsidRPr="00676F62">
        <w:rPr>
          <w:rFonts w:ascii="Lato" w:hAnsi="Lato"/>
        </w:rPr>
        <w:t>The REC has long called for a comprehensive workforce review for the health and care sectors to address ongoing skills shortages</w:t>
      </w:r>
      <w:proofErr w:type="gramStart"/>
      <w:r w:rsidRPr="00676F62">
        <w:rPr>
          <w:rFonts w:ascii="Lato" w:hAnsi="Lato"/>
        </w:rPr>
        <w:t xml:space="preserve">.  </w:t>
      </w:r>
      <w:proofErr w:type="gramEnd"/>
      <w:r w:rsidRPr="00676F62">
        <w:rPr>
          <w:rFonts w:ascii="Lato" w:hAnsi="Lato"/>
        </w:rPr>
        <w:t xml:space="preserve">Agencies are on the frontline of the labour market and so we have repeatedly offered to collaborate with the Department of Health and Social Care and NHS England on developing a longer-term plan for staffing the NHS. </w:t>
      </w:r>
    </w:p>
    <w:p w14:paraId="59AF9F18" w14:textId="6E50BB4B" w:rsidR="00676F62" w:rsidRPr="00676F62" w:rsidRDefault="00676F62" w:rsidP="00676F62">
      <w:pPr>
        <w:rPr>
          <w:rFonts w:ascii="Lato" w:hAnsi="Lato"/>
        </w:rPr>
      </w:pPr>
      <w:r w:rsidRPr="00676F62">
        <w:rPr>
          <w:rFonts w:ascii="Lato" w:hAnsi="Lato"/>
        </w:rPr>
        <w:t xml:space="preserve">The REC also has a robust compliance procedure to ensure and </w:t>
      </w:r>
      <w:proofErr w:type="gramStart"/>
      <w:r w:rsidRPr="00676F62">
        <w:rPr>
          <w:rFonts w:ascii="Lato" w:hAnsi="Lato"/>
        </w:rPr>
        <w:t>drive up</w:t>
      </w:r>
      <w:proofErr w:type="gramEnd"/>
      <w:r w:rsidRPr="00676F62">
        <w:rPr>
          <w:rFonts w:ascii="Lato" w:hAnsi="Lato"/>
        </w:rPr>
        <w:t xml:space="preserve"> standards in the recruitment industry. We can investigate any complaints received about one of our members. </w:t>
      </w:r>
    </w:p>
    <w:p w14:paraId="17EF225D" w14:textId="77777777" w:rsidR="00676F62" w:rsidRPr="00676F62" w:rsidRDefault="00676F62" w:rsidP="00676F62">
      <w:pPr>
        <w:spacing w:after="0"/>
        <w:rPr>
          <w:rFonts w:ascii="Lato" w:hAnsi="Lato"/>
        </w:rPr>
      </w:pPr>
      <w:r w:rsidRPr="00676F62">
        <w:rPr>
          <w:rFonts w:ascii="Lato" w:hAnsi="Lato"/>
        </w:rPr>
        <w:t>Kate Shoesmith</w:t>
      </w:r>
    </w:p>
    <w:p w14:paraId="4C05F791" w14:textId="77777777" w:rsidR="00676F62" w:rsidRPr="00676F62" w:rsidRDefault="00676F62" w:rsidP="00676F62">
      <w:pPr>
        <w:spacing w:after="0"/>
        <w:rPr>
          <w:rFonts w:ascii="Lato" w:hAnsi="Lato"/>
        </w:rPr>
      </w:pPr>
      <w:r w:rsidRPr="00676F62">
        <w:rPr>
          <w:rFonts w:ascii="Lato" w:hAnsi="Lato"/>
        </w:rPr>
        <w:t>Deputy Chief Executive</w:t>
      </w:r>
    </w:p>
    <w:p w14:paraId="4B316501" w14:textId="0463F67B" w:rsidR="002E6C42" w:rsidRDefault="002E6C42" w:rsidP="00720A1A"/>
    <w:p w14:paraId="18FF29EE" w14:textId="706E3C6D" w:rsidR="00914C51" w:rsidRPr="00720A1A" w:rsidRDefault="00914C51" w:rsidP="00720A1A">
      <w:pPr>
        <w:pStyle w:val="paragraph"/>
        <w:spacing w:before="0" w:beforeAutospacing="0" w:after="0" w:afterAutospacing="0"/>
        <w:jc w:val="both"/>
        <w:textAlignment w:val="baseline"/>
        <w:rPr>
          <w:rFonts w:asciiTheme="minorHAnsi" w:hAnsiTheme="minorHAnsi" w:cstheme="minorHAnsi"/>
          <w:b/>
          <w:bCs/>
          <w:sz w:val="18"/>
          <w:szCs w:val="18"/>
        </w:rPr>
      </w:pPr>
    </w:p>
    <w:sectPr w:rsidR="00914C51" w:rsidRPr="00720A1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A76B" w14:textId="77777777" w:rsidR="00880B72" w:rsidRDefault="00880B72">
      <w:pPr>
        <w:spacing w:after="0" w:line="240" w:lineRule="auto"/>
      </w:pPr>
      <w:r>
        <w:separator/>
      </w:r>
    </w:p>
  </w:endnote>
  <w:endnote w:type="continuationSeparator" w:id="0">
    <w:p w14:paraId="1C7F294F" w14:textId="77777777" w:rsidR="00880B72" w:rsidRDefault="00880B72">
      <w:pPr>
        <w:spacing w:after="0" w:line="240" w:lineRule="auto"/>
      </w:pPr>
      <w:r>
        <w:continuationSeparator/>
      </w:r>
    </w:p>
  </w:endnote>
  <w:endnote w:type="continuationNotice" w:id="1">
    <w:p w14:paraId="72A3BFD7" w14:textId="77777777" w:rsidR="00880B72" w:rsidRDefault="00880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48C8" w14:textId="77777777" w:rsidR="0062302D" w:rsidRDefault="005561F4" w:rsidP="0062302D">
    <w:pPr>
      <w:pStyle w:val="Footer"/>
      <w:tabs>
        <w:tab w:val="clear" w:pos="4513"/>
        <w:tab w:val="clear" w:pos="9026"/>
        <w:tab w:val="left" w:pos="1928"/>
      </w:tabs>
    </w:pPr>
    <w:r>
      <w:rPr>
        <w:noProof/>
      </w:rPr>
      <w:drawing>
        <wp:anchor distT="0" distB="0" distL="114300" distR="114300" simplePos="0" relativeHeight="251658240" behindDoc="1" locked="0" layoutInCell="1" allowOverlap="1" wp14:anchorId="64B675F5" wp14:editId="46D830F0">
          <wp:simplePos x="0" y="0"/>
          <wp:positionH relativeFrom="page">
            <wp:posOffset>19050</wp:posOffset>
          </wp:positionH>
          <wp:positionV relativeFrom="paragraph">
            <wp:posOffset>-324485</wp:posOffset>
          </wp:positionV>
          <wp:extent cx="7560000" cy="1003765"/>
          <wp:effectExtent l="0" t="0" r="3175" b="6350"/>
          <wp:wrapNone/>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0376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35A" w14:textId="77777777" w:rsidR="00880B72" w:rsidRDefault="00880B72">
      <w:pPr>
        <w:spacing w:after="0" w:line="240" w:lineRule="auto"/>
      </w:pPr>
      <w:r>
        <w:separator/>
      </w:r>
    </w:p>
  </w:footnote>
  <w:footnote w:type="continuationSeparator" w:id="0">
    <w:p w14:paraId="30487060" w14:textId="77777777" w:rsidR="00880B72" w:rsidRDefault="00880B72">
      <w:pPr>
        <w:spacing w:after="0" w:line="240" w:lineRule="auto"/>
      </w:pPr>
      <w:r>
        <w:continuationSeparator/>
      </w:r>
    </w:p>
  </w:footnote>
  <w:footnote w:type="continuationNotice" w:id="1">
    <w:p w14:paraId="6E51EA85" w14:textId="77777777" w:rsidR="00880B72" w:rsidRDefault="00880B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8B30" w14:textId="77777777" w:rsidR="0062302D" w:rsidRDefault="005561F4">
    <w:pPr>
      <w:pStyle w:val="Header"/>
    </w:pPr>
    <w:r>
      <w:rPr>
        <w:noProof/>
        <w:lang w:eastAsia="en-GB"/>
      </w:rPr>
      <w:drawing>
        <wp:anchor distT="0" distB="0" distL="114300" distR="114300" simplePos="0" relativeHeight="251658241" behindDoc="1" locked="0" layoutInCell="1" allowOverlap="1" wp14:anchorId="18718030" wp14:editId="554F77DE">
          <wp:simplePos x="0" y="0"/>
          <wp:positionH relativeFrom="page">
            <wp:align>right</wp:align>
          </wp:positionH>
          <wp:positionV relativeFrom="page">
            <wp:posOffset>-122555</wp:posOffset>
          </wp:positionV>
          <wp:extent cx="7534800" cy="986400"/>
          <wp:effectExtent l="0" t="0" r="0" b="4445"/>
          <wp:wrapNone/>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4800" cy="98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MzUxNTK3sDQxs7RQ0lEKTi0uzszPAykwrgUASDNE6SwAAAA="/>
  </w:docVars>
  <w:rsids>
    <w:rsidRoot w:val="00ED3D13"/>
    <w:rsid w:val="00032833"/>
    <w:rsid w:val="0004FD1B"/>
    <w:rsid w:val="00053662"/>
    <w:rsid w:val="00062704"/>
    <w:rsid w:val="0007161F"/>
    <w:rsid w:val="000763EF"/>
    <w:rsid w:val="000B734F"/>
    <w:rsid w:val="000E64AF"/>
    <w:rsid w:val="000E6FC1"/>
    <w:rsid w:val="000F30EB"/>
    <w:rsid w:val="000F710E"/>
    <w:rsid w:val="001022B4"/>
    <w:rsid w:val="00115A00"/>
    <w:rsid w:val="001205A9"/>
    <w:rsid w:val="00120959"/>
    <w:rsid w:val="00132E8F"/>
    <w:rsid w:val="00162625"/>
    <w:rsid w:val="001679F9"/>
    <w:rsid w:val="001822B9"/>
    <w:rsid w:val="00182BF3"/>
    <w:rsid w:val="0019034F"/>
    <w:rsid w:val="001A6631"/>
    <w:rsid w:val="001B0738"/>
    <w:rsid w:val="001D2DB5"/>
    <w:rsid w:val="001D4399"/>
    <w:rsid w:val="001F30D5"/>
    <w:rsid w:val="002003E5"/>
    <w:rsid w:val="002272E9"/>
    <w:rsid w:val="00231F2E"/>
    <w:rsid w:val="00235687"/>
    <w:rsid w:val="00240983"/>
    <w:rsid w:val="002473A7"/>
    <w:rsid w:val="0025512C"/>
    <w:rsid w:val="002837B1"/>
    <w:rsid w:val="002851DA"/>
    <w:rsid w:val="0028710D"/>
    <w:rsid w:val="00294E1E"/>
    <w:rsid w:val="00295A4D"/>
    <w:rsid w:val="002A2809"/>
    <w:rsid w:val="002E6C42"/>
    <w:rsid w:val="002F70CD"/>
    <w:rsid w:val="002F78A5"/>
    <w:rsid w:val="0030209A"/>
    <w:rsid w:val="003202F6"/>
    <w:rsid w:val="00323B0C"/>
    <w:rsid w:val="0032474E"/>
    <w:rsid w:val="00324C4B"/>
    <w:rsid w:val="00350051"/>
    <w:rsid w:val="00354466"/>
    <w:rsid w:val="00362731"/>
    <w:rsid w:val="00387C0D"/>
    <w:rsid w:val="00390D7A"/>
    <w:rsid w:val="003A2022"/>
    <w:rsid w:val="003E3E4C"/>
    <w:rsid w:val="003F02AB"/>
    <w:rsid w:val="003F30A8"/>
    <w:rsid w:val="003F69EF"/>
    <w:rsid w:val="0040747B"/>
    <w:rsid w:val="004179EA"/>
    <w:rsid w:val="00426808"/>
    <w:rsid w:val="004347EF"/>
    <w:rsid w:val="00440F6A"/>
    <w:rsid w:val="0046064D"/>
    <w:rsid w:val="0046150A"/>
    <w:rsid w:val="004C5F0A"/>
    <w:rsid w:val="004DA795"/>
    <w:rsid w:val="004E12F6"/>
    <w:rsid w:val="005202EB"/>
    <w:rsid w:val="00521364"/>
    <w:rsid w:val="00523427"/>
    <w:rsid w:val="00540566"/>
    <w:rsid w:val="005457D1"/>
    <w:rsid w:val="00547CE4"/>
    <w:rsid w:val="005561F4"/>
    <w:rsid w:val="0055709A"/>
    <w:rsid w:val="005664D7"/>
    <w:rsid w:val="00567E12"/>
    <w:rsid w:val="00585C24"/>
    <w:rsid w:val="00587C6F"/>
    <w:rsid w:val="00593ADB"/>
    <w:rsid w:val="005A6355"/>
    <w:rsid w:val="005C0B0E"/>
    <w:rsid w:val="005D4CA2"/>
    <w:rsid w:val="00611F82"/>
    <w:rsid w:val="00611F92"/>
    <w:rsid w:val="006140DC"/>
    <w:rsid w:val="00617782"/>
    <w:rsid w:val="0062302D"/>
    <w:rsid w:val="00655CC7"/>
    <w:rsid w:val="0065695E"/>
    <w:rsid w:val="00664627"/>
    <w:rsid w:val="00665D94"/>
    <w:rsid w:val="00676F62"/>
    <w:rsid w:val="00681C39"/>
    <w:rsid w:val="00687AB1"/>
    <w:rsid w:val="006C553F"/>
    <w:rsid w:val="006D4A74"/>
    <w:rsid w:val="006E0BBA"/>
    <w:rsid w:val="006F40EC"/>
    <w:rsid w:val="00703922"/>
    <w:rsid w:val="00720A1A"/>
    <w:rsid w:val="0072306C"/>
    <w:rsid w:val="00730971"/>
    <w:rsid w:val="00731E7C"/>
    <w:rsid w:val="00732EE8"/>
    <w:rsid w:val="0074058B"/>
    <w:rsid w:val="00741996"/>
    <w:rsid w:val="007515A1"/>
    <w:rsid w:val="0075276C"/>
    <w:rsid w:val="007605FD"/>
    <w:rsid w:val="00767A42"/>
    <w:rsid w:val="007852DA"/>
    <w:rsid w:val="00796BA6"/>
    <w:rsid w:val="007A4575"/>
    <w:rsid w:val="007B08B6"/>
    <w:rsid w:val="007B21BB"/>
    <w:rsid w:val="007C0AA2"/>
    <w:rsid w:val="007C58EA"/>
    <w:rsid w:val="00800049"/>
    <w:rsid w:val="00826005"/>
    <w:rsid w:val="008379BE"/>
    <w:rsid w:val="00846298"/>
    <w:rsid w:val="00880B72"/>
    <w:rsid w:val="00887E47"/>
    <w:rsid w:val="008A39C7"/>
    <w:rsid w:val="008A56B4"/>
    <w:rsid w:val="008B4393"/>
    <w:rsid w:val="008C5C76"/>
    <w:rsid w:val="008D3978"/>
    <w:rsid w:val="008E252B"/>
    <w:rsid w:val="008E3B41"/>
    <w:rsid w:val="008F4BDB"/>
    <w:rsid w:val="009130C5"/>
    <w:rsid w:val="00914C51"/>
    <w:rsid w:val="00921241"/>
    <w:rsid w:val="00985B2B"/>
    <w:rsid w:val="009B4869"/>
    <w:rsid w:val="009B57DC"/>
    <w:rsid w:val="009C645E"/>
    <w:rsid w:val="009C653D"/>
    <w:rsid w:val="009D3CDB"/>
    <w:rsid w:val="009E561C"/>
    <w:rsid w:val="00A13C54"/>
    <w:rsid w:val="00A17FB4"/>
    <w:rsid w:val="00A21EC2"/>
    <w:rsid w:val="00A35DD2"/>
    <w:rsid w:val="00A40F0B"/>
    <w:rsid w:val="00A551F8"/>
    <w:rsid w:val="00A564AD"/>
    <w:rsid w:val="00AA0B49"/>
    <w:rsid w:val="00AA624F"/>
    <w:rsid w:val="00AC2A4E"/>
    <w:rsid w:val="00AC2DF7"/>
    <w:rsid w:val="00AD7598"/>
    <w:rsid w:val="00AE4CC8"/>
    <w:rsid w:val="00AEDAD0"/>
    <w:rsid w:val="00B046F6"/>
    <w:rsid w:val="00B153DC"/>
    <w:rsid w:val="00B201B5"/>
    <w:rsid w:val="00B50F2D"/>
    <w:rsid w:val="00B51A53"/>
    <w:rsid w:val="00B558D9"/>
    <w:rsid w:val="00B56244"/>
    <w:rsid w:val="00B77EB0"/>
    <w:rsid w:val="00B85BD3"/>
    <w:rsid w:val="00B924A2"/>
    <w:rsid w:val="00B92996"/>
    <w:rsid w:val="00B94E12"/>
    <w:rsid w:val="00BC366A"/>
    <w:rsid w:val="00BC73FF"/>
    <w:rsid w:val="00BD6596"/>
    <w:rsid w:val="00BE3318"/>
    <w:rsid w:val="00BE603F"/>
    <w:rsid w:val="00C366F0"/>
    <w:rsid w:val="00C46C86"/>
    <w:rsid w:val="00C637C3"/>
    <w:rsid w:val="00C830A2"/>
    <w:rsid w:val="00CA26C1"/>
    <w:rsid w:val="00CA4DB9"/>
    <w:rsid w:val="00CA74ED"/>
    <w:rsid w:val="00CD2471"/>
    <w:rsid w:val="00CD413C"/>
    <w:rsid w:val="00CE3B9A"/>
    <w:rsid w:val="00CE5839"/>
    <w:rsid w:val="00CF7AFE"/>
    <w:rsid w:val="00D13B5A"/>
    <w:rsid w:val="00D22E70"/>
    <w:rsid w:val="00D412E3"/>
    <w:rsid w:val="00D533D1"/>
    <w:rsid w:val="00D55B1B"/>
    <w:rsid w:val="00D63797"/>
    <w:rsid w:val="00D65358"/>
    <w:rsid w:val="00D76394"/>
    <w:rsid w:val="00D82F8F"/>
    <w:rsid w:val="00D84A24"/>
    <w:rsid w:val="00DA5372"/>
    <w:rsid w:val="00DA5D6D"/>
    <w:rsid w:val="00DA6118"/>
    <w:rsid w:val="00DA78BF"/>
    <w:rsid w:val="00DC0FA7"/>
    <w:rsid w:val="00DD4A38"/>
    <w:rsid w:val="00DE044F"/>
    <w:rsid w:val="00DE7448"/>
    <w:rsid w:val="00DF05CB"/>
    <w:rsid w:val="00DF13B1"/>
    <w:rsid w:val="00DF4B3F"/>
    <w:rsid w:val="00E006AC"/>
    <w:rsid w:val="00E024FF"/>
    <w:rsid w:val="00E07FF2"/>
    <w:rsid w:val="00E17EC2"/>
    <w:rsid w:val="00E53596"/>
    <w:rsid w:val="00E54388"/>
    <w:rsid w:val="00E561A4"/>
    <w:rsid w:val="00E671DE"/>
    <w:rsid w:val="00EA15FD"/>
    <w:rsid w:val="00EA4C10"/>
    <w:rsid w:val="00EB0C48"/>
    <w:rsid w:val="00EBFB2D"/>
    <w:rsid w:val="00ED3D13"/>
    <w:rsid w:val="00F20836"/>
    <w:rsid w:val="00F3590F"/>
    <w:rsid w:val="00F64CC2"/>
    <w:rsid w:val="00F678A8"/>
    <w:rsid w:val="00F8109C"/>
    <w:rsid w:val="00F9436F"/>
    <w:rsid w:val="00FB071F"/>
    <w:rsid w:val="00FC0A7F"/>
    <w:rsid w:val="00FD4D2F"/>
    <w:rsid w:val="00FE1CBB"/>
    <w:rsid w:val="00FE4E7E"/>
    <w:rsid w:val="00FF30C4"/>
    <w:rsid w:val="015122A5"/>
    <w:rsid w:val="0173E3A1"/>
    <w:rsid w:val="017A88E9"/>
    <w:rsid w:val="018210CD"/>
    <w:rsid w:val="01B1DBEB"/>
    <w:rsid w:val="0212EF17"/>
    <w:rsid w:val="021D5F01"/>
    <w:rsid w:val="02A57F66"/>
    <w:rsid w:val="02C1A47C"/>
    <w:rsid w:val="03594A8A"/>
    <w:rsid w:val="039A244C"/>
    <w:rsid w:val="048F9409"/>
    <w:rsid w:val="053CB956"/>
    <w:rsid w:val="055361B3"/>
    <w:rsid w:val="055A9415"/>
    <w:rsid w:val="06D889B7"/>
    <w:rsid w:val="074CFA04"/>
    <w:rsid w:val="07A5F51C"/>
    <w:rsid w:val="07AE4749"/>
    <w:rsid w:val="09F64FBE"/>
    <w:rsid w:val="0A436948"/>
    <w:rsid w:val="0A4E37A1"/>
    <w:rsid w:val="0A5221BB"/>
    <w:rsid w:val="0AFDF315"/>
    <w:rsid w:val="0B57A9AB"/>
    <w:rsid w:val="0B67B68D"/>
    <w:rsid w:val="0C525D0A"/>
    <w:rsid w:val="0DA39B12"/>
    <w:rsid w:val="0DA814DE"/>
    <w:rsid w:val="0DB284C8"/>
    <w:rsid w:val="0F144471"/>
    <w:rsid w:val="0FA46F2B"/>
    <w:rsid w:val="0FFC3260"/>
    <w:rsid w:val="0FFCAE04"/>
    <w:rsid w:val="1040F67E"/>
    <w:rsid w:val="10E16EB6"/>
    <w:rsid w:val="1139DCB8"/>
    <w:rsid w:val="12C42E44"/>
    <w:rsid w:val="12C660D3"/>
    <w:rsid w:val="1318990B"/>
    <w:rsid w:val="134C9C6B"/>
    <w:rsid w:val="13C34259"/>
    <w:rsid w:val="14D739F2"/>
    <w:rsid w:val="14F90840"/>
    <w:rsid w:val="158C5622"/>
    <w:rsid w:val="15965AA7"/>
    <w:rsid w:val="1599B6A9"/>
    <w:rsid w:val="1692F831"/>
    <w:rsid w:val="17096978"/>
    <w:rsid w:val="171099D6"/>
    <w:rsid w:val="177D5A8A"/>
    <w:rsid w:val="179E4F1F"/>
    <w:rsid w:val="18258954"/>
    <w:rsid w:val="184BC840"/>
    <w:rsid w:val="1897C83D"/>
    <w:rsid w:val="18EDE25C"/>
    <w:rsid w:val="1926AD4E"/>
    <w:rsid w:val="1929C369"/>
    <w:rsid w:val="19AA8F38"/>
    <w:rsid w:val="19D8BBAA"/>
    <w:rsid w:val="19EF8627"/>
    <w:rsid w:val="1A60AB93"/>
    <w:rsid w:val="1AC27DAF"/>
    <w:rsid w:val="1B0275E3"/>
    <w:rsid w:val="1B246EAA"/>
    <w:rsid w:val="1B636008"/>
    <w:rsid w:val="1BFC53CD"/>
    <w:rsid w:val="1C5E4E10"/>
    <w:rsid w:val="1C61E545"/>
    <w:rsid w:val="1CF2FE18"/>
    <w:rsid w:val="1DDBBAFD"/>
    <w:rsid w:val="1E064B07"/>
    <w:rsid w:val="1ECF1F0C"/>
    <w:rsid w:val="1F006655"/>
    <w:rsid w:val="1F778B5E"/>
    <w:rsid w:val="1F7C60D6"/>
    <w:rsid w:val="1F7FE2D0"/>
    <w:rsid w:val="2090FC83"/>
    <w:rsid w:val="20A8F5F0"/>
    <w:rsid w:val="20CE9A2D"/>
    <w:rsid w:val="2115B30B"/>
    <w:rsid w:val="211B6EB2"/>
    <w:rsid w:val="21F1E138"/>
    <w:rsid w:val="220F8D47"/>
    <w:rsid w:val="2281F539"/>
    <w:rsid w:val="22AF2C20"/>
    <w:rsid w:val="235F5256"/>
    <w:rsid w:val="237C9174"/>
    <w:rsid w:val="24714D7B"/>
    <w:rsid w:val="24BEBE18"/>
    <w:rsid w:val="24D8F81E"/>
    <w:rsid w:val="25A2D688"/>
    <w:rsid w:val="25E6CCE2"/>
    <w:rsid w:val="268E824D"/>
    <w:rsid w:val="26A7ECD6"/>
    <w:rsid w:val="26AD9BB9"/>
    <w:rsid w:val="2798217A"/>
    <w:rsid w:val="27A7E6CE"/>
    <w:rsid w:val="282B7BB8"/>
    <w:rsid w:val="28416E9A"/>
    <w:rsid w:val="28D32ED4"/>
    <w:rsid w:val="28F4B88F"/>
    <w:rsid w:val="2913694B"/>
    <w:rsid w:val="2944BE9E"/>
    <w:rsid w:val="295EAA6E"/>
    <w:rsid w:val="2AF22357"/>
    <w:rsid w:val="2AFFDBD3"/>
    <w:rsid w:val="2B28A05A"/>
    <w:rsid w:val="2BA115AB"/>
    <w:rsid w:val="2BDCF024"/>
    <w:rsid w:val="2C326315"/>
    <w:rsid w:val="2C6E98B7"/>
    <w:rsid w:val="2C76607D"/>
    <w:rsid w:val="2C7C5F60"/>
    <w:rsid w:val="2CA9F2F0"/>
    <w:rsid w:val="2D413E61"/>
    <w:rsid w:val="2D425678"/>
    <w:rsid w:val="2E4C92B5"/>
    <w:rsid w:val="2EBFCAB0"/>
    <w:rsid w:val="2ECE9DD8"/>
    <w:rsid w:val="2F763408"/>
    <w:rsid w:val="2F9363E7"/>
    <w:rsid w:val="2FA55EFB"/>
    <w:rsid w:val="2FFA4030"/>
    <w:rsid w:val="30956940"/>
    <w:rsid w:val="3097A1D3"/>
    <w:rsid w:val="309CE72E"/>
    <w:rsid w:val="30E7775E"/>
    <w:rsid w:val="3126DDF3"/>
    <w:rsid w:val="31558E0F"/>
    <w:rsid w:val="315E9995"/>
    <w:rsid w:val="317DBFCF"/>
    <w:rsid w:val="31ABE298"/>
    <w:rsid w:val="31C187CE"/>
    <w:rsid w:val="31EC6F62"/>
    <w:rsid w:val="321D3E41"/>
    <w:rsid w:val="32933749"/>
    <w:rsid w:val="33AAF8A0"/>
    <w:rsid w:val="33C1E564"/>
    <w:rsid w:val="3412BF4C"/>
    <w:rsid w:val="34614645"/>
    <w:rsid w:val="34877145"/>
    <w:rsid w:val="353949DE"/>
    <w:rsid w:val="3656B8DF"/>
    <w:rsid w:val="36D98380"/>
    <w:rsid w:val="36ECD7CB"/>
    <w:rsid w:val="377248BC"/>
    <w:rsid w:val="3783516B"/>
    <w:rsid w:val="37AFC519"/>
    <w:rsid w:val="37C52FF9"/>
    <w:rsid w:val="390E7DC4"/>
    <w:rsid w:val="392BD406"/>
    <w:rsid w:val="39831153"/>
    <w:rsid w:val="3A0F2C04"/>
    <w:rsid w:val="3A658A07"/>
    <w:rsid w:val="3A745CDA"/>
    <w:rsid w:val="3B7C1A45"/>
    <w:rsid w:val="3BDF25BE"/>
    <w:rsid w:val="3C1FCFD1"/>
    <w:rsid w:val="3C873C8E"/>
    <w:rsid w:val="3D15FF72"/>
    <w:rsid w:val="3D2C41BC"/>
    <w:rsid w:val="3D46CCC6"/>
    <w:rsid w:val="3D73B2F8"/>
    <w:rsid w:val="3E00DE6D"/>
    <w:rsid w:val="3F7395B6"/>
    <w:rsid w:val="407E6D88"/>
    <w:rsid w:val="4244ACB5"/>
    <w:rsid w:val="42692CB5"/>
    <w:rsid w:val="429D1939"/>
    <w:rsid w:val="436ACF7A"/>
    <w:rsid w:val="436BB3F2"/>
    <w:rsid w:val="4450CBC4"/>
    <w:rsid w:val="44597800"/>
    <w:rsid w:val="452557FD"/>
    <w:rsid w:val="45B14EEB"/>
    <w:rsid w:val="45B7155D"/>
    <w:rsid w:val="46445DE0"/>
    <w:rsid w:val="465EC367"/>
    <w:rsid w:val="46706979"/>
    <w:rsid w:val="46F4D7B6"/>
    <w:rsid w:val="4715E09D"/>
    <w:rsid w:val="473432FE"/>
    <w:rsid w:val="47634596"/>
    <w:rsid w:val="47AA1DE3"/>
    <w:rsid w:val="48264B54"/>
    <w:rsid w:val="4874101D"/>
    <w:rsid w:val="48844ED5"/>
    <w:rsid w:val="48EEBB62"/>
    <w:rsid w:val="48FA5C39"/>
    <w:rsid w:val="4941F7D0"/>
    <w:rsid w:val="49C67231"/>
    <w:rsid w:val="4A3D42A7"/>
    <w:rsid w:val="4BB1D68B"/>
    <w:rsid w:val="4BBFF7FD"/>
    <w:rsid w:val="4BD3E904"/>
    <w:rsid w:val="4C3DF9FC"/>
    <w:rsid w:val="4C9095E0"/>
    <w:rsid w:val="4CA47857"/>
    <w:rsid w:val="4D23EDE4"/>
    <w:rsid w:val="4D3975E7"/>
    <w:rsid w:val="4D439152"/>
    <w:rsid w:val="4D46DC9A"/>
    <w:rsid w:val="4D99E6EC"/>
    <w:rsid w:val="4DA1E0EB"/>
    <w:rsid w:val="4E9CC37E"/>
    <w:rsid w:val="4EA2FA90"/>
    <w:rsid w:val="4EC74B98"/>
    <w:rsid w:val="51169963"/>
    <w:rsid w:val="5176F4C9"/>
    <w:rsid w:val="5187C38B"/>
    <w:rsid w:val="51AF9709"/>
    <w:rsid w:val="520B8C95"/>
    <w:rsid w:val="522ED4DA"/>
    <w:rsid w:val="52921E2A"/>
    <w:rsid w:val="52CACBA8"/>
    <w:rsid w:val="53314D43"/>
    <w:rsid w:val="53F07F80"/>
    <w:rsid w:val="53F2830E"/>
    <w:rsid w:val="54C0531A"/>
    <w:rsid w:val="54EC25C7"/>
    <w:rsid w:val="54F10D82"/>
    <w:rsid w:val="55256FE3"/>
    <w:rsid w:val="55CB7802"/>
    <w:rsid w:val="55CC0F7A"/>
    <w:rsid w:val="55DF5A79"/>
    <w:rsid w:val="56201631"/>
    <w:rsid w:val="5629620B"/>
    <w:rsid w:val="563C4AD5"/>
    <w:rsid w:val="567038C3"/>
    <w:rsid w:val="57A5A392"/>
    <w:rsid w:val="57C94686"/>
    <w:rsid w:val="58059CF7"/>
    <w:rsid w:val="581621B9"/>
    <w:rsid w:val="5844F42E"/>
    <w:rsid w:val="595AE148"/>
    <w:rsid w:val="59A9D2BE"/>
    <w:rsid w:val="5A162A37"/>
    <w:rsid w:val="5A1D1AA3"/>
    <w:rsid w:val="5A2BC5C4"/>
    <w:rsid w:val="5AACFCCE"/>
    <w:rsid w:val="5B43959B"/>
    <w:rsid w:val="5C31788C"/>
    <w:rsid w:val="5C415CF2"/>
    <w:rsid w:val="5C518403"/>
    <w:rsid w:val="5C5D90B1"/>
    <w:rsid w:val="5C9D1409"/>
    <w:rsid w:val="5D5E7403"/>
    <w:rsid w:val="5DD81FDE"/>
    <w:rsid w:val="5F3094EC"/>
    <w:rsid w:val="60B2539E"/>
    <w:rsid w:val="60C8A2D6"/>
    <w:rsid w:val="60E0E027"/>
    <w:rsid w:val="61BB3D97"/>
    <w:rsid w:val="61CAFF49"/>
    <w:rsid w:val="6253D498"/>
    <w:rsid w:val="62825A5D"/>
    <w:rsid w:val="62B6D506"/>
    <w:rsid w:val="62F12B83"/>
    <w:rsid w:val="634AB365"/>
    <w:rsid w:val="635D66EC"/>
    <w:rsid w:val="6407046A"/>
    <w:rsid w:val="643EB642"/>
    <w:rsid w:val="663C6119"/>
    <w:rsid w:val="66492053"/>
    <w:rsid w:val="66DB2D8D"/>
    <w:rsid w:val="66DC81FC"/>
    <w:rsid w:val="6737464E"/>
    <w:rsid w:val="674D21FE"/>
    <w:rsid w:val="6763C042"/>
    <w:rsid w:val="67663D09"/>
    <w:rsid w:val="676AFFBA"/>
    <w:rsid w:val="681AE230"/>
    <w:rsid w:val="683CA9BA"/>
    <w:rsid w:val="69BEA017"/>
    <w:rsid w:val="6A16BEA9"/>
    <w:rsid w:val="6AA49250"/>
    <w:rsid w:val="6B5282F2"/>
    <w:rsid w:val="6C76EDAD"/>
    <w:rsid w:val="6D1D4FB5"/>
    <w:rsid w:val="6D333FED"/>
    <w:rsid w:val="6E92113A"/>
    <w:rsid w:val="6EAB63A1"/>
    <w:rsid w:val="6F7889D2"/>
    <w:rsid w:val="6F8240FB"/>
    <w:rsid w:val="6F9CD580"/>
    <w:rsid w:val="6FA8285C"/>
    <w:rsid w:val="6FD7A069"/>
    <w:rsid w:val="6FFAA554"/>
    <w:rsid w:val="700790A1"/>
    <w:rsid w:val="701239AA"/>
    <w:rsid w:val="704236F9"/>
    <w:rsid w:val="70734F8E"/>
    <w:rsid w:val="71022DE7"/>
    <w:rsid w:val="71072B02"/>
    <w:rsid w:val="7145137A"/>
    <w:rsid w:val="718FB962"/>
    <w:rsid w:val="71A36102"/>
    <w:rsid w:val="721FB409"/>
    <w:rsid w:val="73607288"/>
    <w:rsid w:val="738D422F"/>
    <w:rsid w:val="73F77D89"/>
    <w:rsid w:val="74013DF4"/>
    <w:rsid w:val="746EF731"/>
    <w:rsid w:val="74E94743"/>
    <w:rsid w:val="75EF3B93"/>
    <w:rsid w:val="75EF567B"/>
    <w:rsid w:val="761EACC7"/>
    <w:rsid w:val="768543E1"/>
    <w:rsid w:val="77226A70"/>
    <w:rsid w:val="7728D8CE"/>
    <w:rsid w:val="77494D19"/>
    <w:rsid w:val="7788F88C"/>
    <w:rsid w:val="781FCB23"/>
    <w:rsid w:val="7828A2BA"/>
    <w:rsid w:val="78F0C358"/>
    <w:rsid w:val="790889F4"/>
    <w:rsid w:val="791C6C6B"/>
    <w:rsid w:val="793B8915"/>
    <w:rsid w:val="79D4C3E1"/>
    <w:rsid w:val="7ACE7E5C"/>
    <w:rsid w:val="7BBE8F05"/>
    <w:rsid w:val="7BCF77A8"/>
    <w:rsid w:val="7BD1CCB2"/>
    <w:rsid w:val="7BF0B68B"/>
    <w:rsid w:val="7C3D355E"/>
    <w:rsid w:val="7CF54FAE"/>
    <w:rsid w:val="7D23CE1B"/>
    <w:rsid w:val="7D8A5DAE"/>
    <w:rsid w:val="7DA6ED0D"/>
    <w:rsid w:val="7E8899A1"/>
    <w:rsid w:val="7F1954D7"/>
    <w:rsid w:val="7F82CF9A"/>
    <w:rsid w:val="7FBC0B12"/>
    <w:rsid w:val="7FFA39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4DB9"/>
  <w15:chartTrackingRefBased/>
  <w15:docId w15:val="{6FFF4E45-1443-498A-86F3-1DA5CDC3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D13"/>
    <w:pPr>
      <w:tabs>
        <w:tab w:val="center" w:pos="4513"/>
        <w:tab w:val="right" w:pos="9026"/>
      </w:tabs>
      <w:spacing w:after="0" w:line="240" w:lineRule="auto"/>
      <w:jc w:val="both"/>
    </w:pPr>
    <w:rPr>
      <w:rFonts w:ascii="Lato" w:hAnsi="Lato"/>
      <w:sz w:val="20"/>
      <w:szCs w:val="20"/>
    </w:rPr>
  </w:style>
  <w:style w:type="character" w:customStyle="1" w:styleId="HeaderChar">
    <w:name w:val="Header Char"/>
    <w:basedOn w:val="DefaultParagraphFont"/>
    <w:link w:val="Header"/>
    <w:uiPriority w:val="99"/>
    <w:rsid w:val="00ED3D13"/>
    <w:rPr>
      <w:rFonts w:ascii="Lato" w:hAnsi="Lato"/>
      <w:sz w:val="20"/>
      <w:szCs w:val="20"/>
    </w:rPr>
  </w:style>
  <w:style w:type="paragraph" w:styleId="Footer">
    <w:name w:val="footer"/>
    <w:basedOn w:val="Normal"/>
    <w:link w:val="FooterChar"/>
    <w:uiPriority w:val="99"/>
    <w:unhideWhenUsed/>
    <w:rsid w:val="00ED3D13"/>
    <w:pPr>
      <w:tabs>
        <w:tab w:val="center" w:pos="4513"/>
        <w:tab w:val="right" w:pos="9026"/>
      </w:tabs>
      <w:spacing w:after="0" w:line="240" w:lineRule="auto"/>
      <w:jc w:val="both"/>
    </w:pPr>
    <w:rPr>
      <w:rFonts w:ascii="Lato" w:hAnsi="Lato"/>
      <w:sz w:val="20"/>
      <w:szCs w:val="20"/>
    </w:rPr>
  </w:style>
  <w:style w:type="character" w:customStyle="1" w:styleId="FooterChar">
    <w:name w:val="Footer Char"/>
    <w:basedOn w:val="DefaultParagraphFont"/>
    <w:link w:val="Footer"/>
    <w:uiPriority w:val="99"/>
    <w:rsid w:val="00ED3D13"/>
    <w:rPr>
      <w:rFonts w:ascii="Lato" w:hAnsi="Lato"/>
      <w:sz w:val="20"/>
      <w:szCs w:val="20"/>
    </w:rPr>
  </w:style>
  <w:style w:type="character" w:styleId="Hyperlink">
    <w:name w:val="Hyperlink"/>
    <w:basedOn w:val="DefaultParagraphFont"/>
    <w:uiPriority w:val="99"/>
    <w:unhideWhenUsed/>
    <w:rsid w:val="00741996"/>
    <w:rPr>
      <w:color w:val="0563C1" w:themeColor="hyperlink"/>
      <w:u w:val="single"/>
    </w:rPr>
  </w:style>
  <w:style w:type="character" w:styleId="UnresolvedMention">
    <w:name w:val="Unresolved Mention"/>
    <w:basedOn w:val="DefaultParagraphFont"/>
    <w:uiPriority w:val="99"/>
    <w:semiHidden/>
    <w:unhideWhenUsed/>
    <w:rsid w:val="00741996"/>
    <w:rPr>
      <w:color w:val="605E5C"/>
      <w:shd w:val="clear" w:color="auto" w:fill="E1DFDD"/>
    </w:rPr>
  </w:style>
  <w:style w:type="character" w:styleId="CommentReference">
    <w:name w:val="annotation reference"/>
    <w:basedOn w:val="DefaultParagraphFont"/>
    <w:uiPriority w:val="99"/>
    <w:semiHidden/>
    <w:unhideWhenUsed/>
    <w:rsid w:val="00540566"/>
    <w:rPr>
      <w:sz w:val="16"/>
      <w:szCs w:val="16"/>
    </w:rPr>
  </w:style>
  <w:style w:type="paragraph" w:styleId="CommentText">
    <w:name w:val="annotation text"/>
    <w:basedOn w:val="Normal"/>
    <w:link w:val="CommentTextChar"/>
    <w:uiPriority w:val="99"/>
    <w:semiHidden/>
    <w:unhideWhenUsed/>
    <w:rsid w:val="00540566"/>
    <w:pPr>
      <w:spacing w:line="240" w:lineRule="auto"/>
    </w:pPr>
    <w:rPr>
      <w:sz w:val="20"/>
      <w:szCs w:val="20"/>
    </w:rPr>
  </w:style>
  <w:style w:type="character" w:customStyle="1" w:styleId="CommentTextChar">
    <w:name w:val="Comment Text Char"/>
    <w:basedOn w:val="DefaultParagraphFont"/>
    <w:link w:val="CommentText"/>
    <w:uiPriority w:val="99"/>
    <w:semiHidden/>
    <w:rsid w:val="00540566"/>
    <w:rPr>
      <w:sz w:val="20"/>
      <w:szCs w:val="20"/>
    </w:rPr>
  </w:style>
  <w:style w:type="paragraph" w:styleId="CommentSubject">
    <w:name w:val="annotation subject"/>
    <w:basedOn w:val="CommentText"/>
    <w:next w:val="CommentText"/>
    <w:link w:val="CommentSubjectChar"/>
    <w:uiPriority w:val="99"/>
    <w:semiHidden/>
    <w:unhideWhenUsed/>
    <w:rsid w:val="00540566"/>
    <w:rPr>
      <w:b/>
      <w:bCs/>
    </w:rPr>
  </w:style>
  <w:style w:type="character" w:customStyle="1" w:styleId="CommentSubjectChar">
    <w:name w:val="Comment Subject Char"/>
    <w:basedOn w:val="CommentTextChar"/>
    <w:link w:val="CommentSubject"/>
    <w:uiPriority w:val="99"/>
    <w:semiHidden/>
    <w:rsid w:val="00540566"/>
    <w:rPr>
      <w:b/>
      <w:bCs/>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BD65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D6596"/>
  </w:style>
  <w:style w:type="character" w:customStyle="1" w:styleId="eop">
    <w:name w:val="eop"/>
    <w:basedOn w:val="DefaultParagraphFont"/>
    <w:rsid w:val="00BD6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6757">
      <w:bodyDiv w:val="1"/>
      <w:marLeft w:val="0"/>
      <w:marRight w:val="0"/>
      <w:marTop w:val="0"/>
      <w:marBottom w:val="0"/>
      <w:divBdr>
        <w:top w:val="none" w:sz="0" w:space="0" w:color="auto"/>
        <w:left w:val="none" w:sz="0" w:space="0" w:color="auto"/>
        <w:bottom w:val="none" w:sz="0" w:space="0" w:color="auto"/>
        <w:right w:val="none" w:sz="0" w:space="0" w:color="auto"/>
      </w:divBdr>
    </w:div>
    <w:div w:id="406224357">
      <w:bodyDiv w:val="1"/>
      <w:marLeft w:val="0"/>
      <w:marRight w:val="0"/>
      <w:marTop w:val="0"/>
      <w:marBottom w:val="0"/>
      <w:divBdr>
        <w:top w:val="none" w:sz="0" w:space="0" w:color="auto"/>
        <w:left w:val="none" w:sz="0" w:space="0" w:color="auto"/>
        <w:bottom w:val="none" w:sz="0" w:space="0" w:color="auto"/>
        <w:right w:val="none" w:sz="0" w:space="0" w:color="auto"/>
      </w:divBdr>
    </w:div>
    <w:div w:id="587275516">
      <w:bodyDiv w:val="1"/>
      <w:marLeft w:val="0"/>
      <w:marRight w:val="0"/>
      <w:marTop w:val="0"/>
      <w:marBottom w:val="0"/>
      <w:divBdr>
        <w:top w:val="none" w:sz="0" w:space="0" w:color="auto"/>
        <w:left w:val="none" w:sz="0" w:space="0" w:color="auto"/>
        <w:bottom w:val="none" w:sz="0" w:space="0" w:color="auto"/>
        <w:right w:val="none" w:sz="0" w:space="0" w:color="auto"/>
      </w:divBdr>
      <w:divsChild>
        <w:div w:id="81069628">
          <w:marLeft w:val="0"/>
          <w:marRight w:val="0"/>
          <w:marTop w:val="0"/>
          <w:marBottom w:val="0"/>
          <w:divBdr>
            <w:top w:val="none" w:sz="0" w:space="0" w:color="auto"/>
            <w:left w:val="none" w:sz="0" w:space="0" w:color="auto"/>
            <w:bottom w:val="none" w:sz="0" w:space="0" w:color="auto"/>
            <w:right w:val="none" w:sz="0" w:space="0" w:color="auto"/>
          </w:divBdr>
        </w:div>
        <w:div w:id="234169288">
          <w:marLeft w:val="0"/>
          <w:marRight w:val="0"/>
          <w:marTop w:val="0"/>
          <w:marBottom w:val="0"/>
          <w:divBdr>
            <w:top w:val="none" w:sz="0" w:space="0" w:color="auto"/>
            <w:left w:val="none" w:sz="0" w:space="0" w:color="auto"/>
            <w:bottom w:val="none" w:sz="0" w:space="0" w:color="auto"/>
            <w:right w:val="none" w:sz="0" w:space="0" w:color="auto"/>
          </w:divBdr>
        </w:div>
        <w:div w:id="308822319">
          <w:marLeft w:val="0"/>
          <w:marRight w:val="0"/>
          <w:marTop w:val="0"/>
          <w:marBottom w:val="0"/>
          <w:divBdr>
            <w:top w:val="none" w:sz="0" w:space="0" w:color="auto"/>
            <w:left w:val="none" w:sz="0" w:space="0" w:color="auto"/>
            <w:bottom w:val="none" w:sz="0" w:space="0" w:color="auto"/>
            <w:right w:val="none" w:sz="0" w:space="0" w:color="auto"/>
          </w:divBdr>
        </w:div>
        <w:div w:id="349335431">
          <w:marLeft w:val="0"/>
          <w:marRight w:val="0"/>
          <w:marTop w:val="0"/>
          <w:marBottom w:val="0"/>
          <w:divBdr>
            <w:top w:val="none" w:sz="0" w:space="0" w:color="auto"/>
            <w:left w:val="none" w:sz="0" w:space="0" w:color="auto"/>
            <w:bottom w:val="none" w:sz="0" w:space="0" w:color="auto"/>
            <w:right w:val="none" w:sz="0" w:space="0" w:color="auto"/>
          </w:divBdr>
        </w:div>
        <w:div w:id="354573141">
          <w:marLeft w:val="0"/>
          <w:marRight w:val="0"/>
          <w:marTop w:val="0"/>
          <w:marBottom w:val="0"/>
          <w:divBdr>
            <w:top w:val="none" w:sz="0" w:space="0" w:color="auto"/>
            <w:left w:val="none" w:sz="0" w:space="0" w:color="auto"/>
            <w:bottom w:val="none" w:sz="0" w:space="0" w:color="auto"/>
            <w:right w:val="none" w:sz="0" w:space="0" w:color="auto"/>
          </w:divBdr>
        </w:div>
        <w:div w:id="442306488">
          <w:marLeft w:val="0"/>
          <w:marRight w:val="0"/>
          <w:marTop w:val="0"/>
          <w:marBottom w:val="0"/>
          <w:divBdr>
            <w:top w:val="none" w:sz="0" w:space="0" w:color="auto"/>
            <w:left w:val="none" w:sz="0" w:space="0" w:color="auto"/>
            <w:bottom w:val="none" w:sz="0" w:space="0" w:color="auto"/>
            <w:right w:val="none" w:sz="0" w:space="0" w:color="auto"/>
          </w:divBdr>
        </w:div>
        <w:div w:id="495996626">
          <w:marLeft w:val="0"/>
          <w:marRight w:val="0"/>
          <w:marTop w:val="0"/>
          <w:marBottom w:val="0"/>
          <w:divBdr>
            <w:top w:val="none" w:sz="0" w:space="0" w:color="auto"/>
            <w:left w:val="none" w:sz="0" w:space="0" w:color="auto"/>
            <w:bottom w:val="none" w:sz="0" w:space="0" w:color="auto"/>
            <w:right w:val="none" w:sz="0" w:space="0" w:color="auto"/>
          </w:divBdr>
        </w:div>
        <w:div w:id="789327328">
          <w:marLeft w:val="0"/>
          <w:marRight w:val="0"/>
          <w:marTop w:val="0"/>
          <w:marBottom w:val="0"/>
          <w:divBdr>
            <w:top w:val="none" w:sz="0" w:space="0" w:color="auto"/>
            <w:left w:val="none" w:sz="0" w:space="0" w:color="auto"/>
            <w:bottom w:val="none" w:sz="0" w:space="0" w:color="auto"/>
            <w:right w:val="none" w:sz="0" w:space="0" w:color="auto"/>
          </w:divBdr>
        </w:div>
        <w:div w:id="852181457">
          <w:marLeft w:val="0"/>
          <w:marRight w:val="0"/>
          <w:marTop w:val="0"/>
          <w:marBottom w:val="0"/>
          <w:divBdr>
            <w:top w:val="none" w:sz="0" w:space="0" w:color="auto"/>
            <w:left w:val="none" w:sz="0" w:space="0" w:color="auto"/>
            <w:bottom w:val="none" w:sz="0" w:space="0" w:color="auto"/>
            <w:right w:val="none" w:sz="0" w:space="0" w:color="auto"/>
          </w:divBdr>
        </w:div>
        <w:div w:id="1025784951">
          <w:marLeft w:val="0"/>
          <w:marRight w:val="0"/>
          <w:marTop w:val="0"/>
          <w:marBottom w:val="0"/>
          <w:divBdr>
            <w:top w:val="none" w:sz="0" w:space="0" w:color="auto"/>
            <w:left w:val="none" w:sz="0" w:space="0" w:color="auto"/>
            <w:bottom w:val="none" w:sz="0" w:space="0" w:color="auto"/>
            <w:right w:val="none" w:sz="0" w:space="0" w:color="auto"/>
          </w:divBdr>
        </w:div>
        <w:div w:id="1071200632">
          <w:marLeft w:val="0"/>
          <w:marRight w:val="0"/>
          <w:marTop w:val="0"/>
          <w:marBottom w:val="0"/>
          <w:divBdr>
            <w:top w:val="none" w:sz="0" w:space="0" w:color="auto"/>
            <w:left w:val="none" w:sz="0" w:space="0" w:color="auto"/>
            <w:bottom w:val="none" w:sz="0" w:space="0" w:color="auto"/>
            <w:right w:val="none" w:sz="0" w:space="0" w:color="auto"/>
          </w:divBdr>
        </w:div>
        <w:div w:id="1079012467">
          <w:marLeft w:val="0"/>
          <w:marRight w:val="0"/>
          <w:marTop w:val="0"/>
          <w:marBottom w:val="0"/>
          <w:divBdr>
            <w:top w:val="none" w:sz="0" w:space="0" w:color="auto"/>
            <w:left w:val="none" w:sz="0" w:space="0" w:color="auto"/>
            <w:bottom w:val="none" w:sz="0" w:space="0" w:color="auto"/>
            <w:right w:val="none" w:sz="0" w:space="0" w:color="auto"/>
          </w:divBdr>
        </w:div>
        <w:div w:id="1131751463">
          <w:marLeft w:val="0"/>
          <w:marRight w:val="0"/>
          <w:marTop w:val="0"/>
          <w:marBottom w:val="0"/>
          <w:divBdr>
            <w:top w:val="none" w:sz="0" w:space="0" w:color="auto"/>
            <w:left w:val="none" w:sz="0" w:space="0" w:color="auto"/>
            <w:bottom w:val="none" w:sz="0" w:space="0" w:color="auto"/>
            <w:right w:val="none" w:sz="0" w:space="0" w:color="auto"/>
          </w:divBdr>
        </w:div>
        <w:div w:id="1156842828">
          <w:marLeft w:val="0"/>
          <w:marRight w:val="0"/>
          <w:marTop w:val="0"/>
          <w:marBottom w:val="0"/>
          <w:divBdr>
            <w:top w:val="none" w:sz="0" w:space="0" w:color="auto"/>
            <w:left w:val="none" w:sz="0" w:space="0" w:color="auto"/>
            <w:bottom w:val="none" w:sz="0" w:space="0" w:color="auto"/>
            <w:right w:val="none" w:sz="0" w:space="0" w:color="auto"/>
          </w:divBdr>
        </w:div>
        <w:div w:id="1167747496">
          <w:marLeft w:val="0"/>
          <w:marRight w:val="0"/>
          <w:marTop w:val="0"/>
          <w:marBottom w:val="0"/>
          <w:divBdr>
            <w:top w:val="none" w:sz="0" w:space="0" w:color="auto"/>
            <w:left w:val="none" w:sz="0" w:space="0" w:color="auto"/>
            <w:bottom w:val="none" w:sz="0" w:space="0" w:color="auto"/>
            <w:right w:val="none" w:sz="0" w:space="0" w:color="auto"/>
          </w:divBdr>
        </w:div>
        <w:div w:id="1187059202">
          <w:marLeft w:val="0"/>
          <w:marRight w:val="0"/>
          <w:marTop w:val="0"/>
          <w:marBottom w:val="0"/>
          <w:divBdr>
            <w:top w:val="none" w:sz="0" w:space="0" w:color="auto"/>
            <w:left w:val="none" w:sz="0" w:space="0" w:color="auto"/>
            <w:bottom w:val="none" w:sz="0" w:space="0" w:color="auto"/>
            <w:right w:val="none" w:sz="0" w:space="0" w:color="auto"/>
          </w:divBdr>
        </w:div>
        <w:div w:id="1188638617">
          <w:marLeft w:val="0"/>
          <w:marRight w:val="0"/>
          <w:marTop w:val="0"/>
          <w:marBottom w:val="0"/>
          <w:divBdr>
            <w:top w:val="none" w:sz="0" w:space="0" w:color="auto"/>
            <w:left w:val="none" w:sz="0" w:space="0" w:color="auto"/>
            <w:bottom w:val="none" w:sz="0" w:space="0" w:color="auto"/>
            <w:right w:val="none" w:sz="0" w:space="0" w:color="auto"/>
          </w:divBdr>
        </w:div>
        <w:div w:id="1208369947">
          <w:marLeft w:val="0"/>
          <w:marRight w:val="0"/>
          <w:marTop w:val="0"/>
          <w:marBottom w:val="0"/>
          <w:divBdr>
            <w:top w:val="none" w:sz="0" w:space="0" w:color="auto"/>
            <w:left w:val="none" w:sz="0" w:space="0" w:color="auto"/>
            <w:bottom w:val="none" w:sz="0" w:space="0" w:color="auto"/>
            <w:right w:val="none" w:sz="0" w:space="0" w:color="auto"/>
          </w:divBdr>
        </w:div>
        <w:div w:id="1232081663">
          <w:marLeft w:val="0"/>
          <w:marRight w:val="0"/>
          <w:marTop w:val="0"/>
          <w:marBottom w:val="0"/>
          <w:divBdr>
            <w:top w:val="none" w:sz="0" w:space="0" w:color="auto"/>
            <w:left w:val="none" w:sz="0" w:space="0" w:color="auto"/>
            <w:bottom w:val="none" w:sz="0" w:space="0" w:color="auto"/>
            <w:right w:val="none" w:sz="0" w:space="0" w:color="auto"/>
          </w:divBdr>
        </w:div>
        <w:div w:id="1233933514">
          <w:marLeft w:val="0"/>
          <w:marRight w:val="0"/>
          <w:marTop w:val="0"/>
          <w:marBottom w:val="0"/>
          <w:divBdr>
            <w:top w:val="none" w:sz="0" w:space="0" w:color="auto"/>
            <w:left w:val="none" w:sz="0" w:space="0" w:color="auto"/>
            <w:bottom w:val="none" w:sz="0" w:space="0" w:color="auto"/>
            <w:right w:val="none" w:sz="0" w:space="0" w:color="auto"/>
          </w:divBdr>
        </w:div>
        <w:div w:id="1258099860">
          <w:marLeft w:val="0"/>
          <w:marRight w:val="0"/>
          <w:marTop w:val="0"/>
          <w:marBottom w:val="0"/>
          <w:divBdr>
            <w:top w:val="none" w:sz="0" w:space="0" w:color="auto"/>
            <w:left w:val="none" w:sz="0" w:space="0" w:color="auto"/>
            <w:bottom w:val="none" w:sz="0" w:space="0" w:color="auto"/>
            <w:right w:val="none" w:sz="0" w:space="0" w:color="auto"/>
          </w:divBdr>
        </w:div>
        <w:div w:id="1505129473">
          <w:marLeft w:val="0"/>
          <w:marRight w:val="0"/>
          <w:marTop w:val="0"/>
          <w:marBottom w:val="0"/>
          <w:divBdr>
            <w:top w:val="none" w:sz="0" w:space="0" w:color="auto"/>
            <w:left w:val="none" w:sz="0" w:space="0" w:color="auto"/>
            <w:bottom w:val="none" w:sz="0" w:space="0" w:color="auto"/>
            <w:right w:val="none" w:sz="0" w:space="0" w:color="auto"/>
          </w:divBdr>
        </w:div>
        <w:div w:id="1527518281">
          <w:marLeft w:val="0"/>
          <w:marRight w:val="0"/>
          <w:marTop w:val="0"/>
          <w:marBottom w:val="0"/>
          <w:divBdr>
            <w:top w:val="none" w:sz="0" w:space="0" w:color="auto"/>
            <w:left w:val="none" w:sz="0" w:space="0" w:color="auto"/>
            <w:bottom w:val="none" w:sz="0" w:space="0" w:color="auto"/>
            <w:right w:val="none" w:sz="0" w:space="0" w:color="auto"/>
          </w:divBdr>
        </w:div>
        <w:div w:id="1721321497">
          <w:marLeft w:val="0"/>
          <w:marRight w:val="0"/>
          <w:marTop w:val="0"/>
          <w:marBottom w:val="0"/>
          <w:divBdr>
            <w:top w:val="none" w:sz="0" w:space="0" w:color="auto"/>
            <w:left w:val="none" w:sz="0" w:space="0" w:color="auto"/>
            <w:bottom w:val="none" w:sz="0" w:space="0" w:color="auto"/>
            <w:right w:val="none" w:sz="0" w:space="0" w:color="auto"/>
          </w:divBdr>
        </w:div>
        <w:div w:id="1817451131">
          <w:marLeft w:val="0"/>
          <w:marRight w:val="0"/>
          <w:marTop w:val="0"/>
          <w:marBottom w:val="0"/>
          <w:divBdr>
            <w:top w:val="none" w:sz="0" w:space="0" w:color="auto"/>
            <w:left w:val="none" w:sz="0" w:space="0" w:color="auto"/>
            <w:bottom w:val="none" w:sz="0" w:space="0" w:color="auto"/>
            <w:right w:val="none" w:sz="0" w:space="0" w:color="auto"/>
          </w:divBdr>
        </w:div>
        <w:div w:id="1894269433">
          <w:marLeft w:val="0"/>
          <w:marRight w:val="0"/>
          <w:marTop w:val="0"/>
          <w:marBottom w:val="0"/>
          <w:divBdr>
            <w:top w:val="none" w:sz="0" w:space="0" w:color="auto"/>
            <w:left w:val="none" w:sz="0" w:space="0" w:color="auto"/>
            <w:bottom w:val="none" w:sz="0" w:space="0" w:color="auto"/>
            <w:right w:val="none" w:sz="0" w:space="0" w:color="auto"/>
          </w:divBdr>
        </w:div>
        <w:div w:id="1902906397">
          <w:marLeft w:val="0"/>
          <w:marRight w:val="0"/>
          <w:marTop w:val="0"/>
          <w:marBottom w:val="0"/>
          <w:divBdr>
            <w:top w:val="none" w:sz="0" w:space="0" w:color="auto"/>
            <w:left w:val="none" w:sz="0" w:space="0" w:color="auto"/>
            <w:bottom w:val="none" w:sz="0" w:space="0" w:color="auto"/>
            <w:right w:val="none" w:sz="0" w:space="0" w:color="auto"/>
          </w:divBdr>
        </w:div>
        <w:div w:id="1963226244">
          <w:marLeft w:val="0"/>
          <w:marRight w:val="0"/>
          <w:marTop w:val="0"/>
          <w:marBottom w:val="0"/>
          <w:divBdr>
            <w:top w:val="none" w:sz="0" w:space="0" w:color="auto"/>
            <w:left w:val="none" w:sz="0" w:space="0" w:color="auto"/>
            <w:bottom w:val="none" w:sz="0" w:space="0" w:color="auto"/>
            <w:right w:val="none" w:sz="0" w:space="0" w:color="auto"/>
          </w:divBdr>
        </w:div>
        <w:div w:id="1982923060">
          <w:marLeft w:val="0"/>
          <w:marRight w:val="0"/>
          <w:marTop w:val="0"/>
          <w:marBottom w:val="0"/>
          <w:divBdr>
            <w:top w:val="none" w:sz="0" w:space="0" w:color="auto"/>
            <w:left w:val="none" w:sz="0" w:space="0" w:color="auto"/>
            <w:bottom w:val="none" w:sz="0" w:space="0" w:color="auto"/>
            <w:right w:val="none" w:sz="0" w:space="0" w:color="auto"/>
          </w:divBdr>
        </w:div>
        <w:div w:id="2047830224">
          <w:marLeft w:val="0"/>
          <w:marRight w:val="0"/>
          <w:marTop w:val="0"/>
          <w:marBottom w:val="0"/>
          <w:divBdr>
            <w:top w:val="none" w:sz="0" w:space="0" w:color="auto"/>
            <w:left w:val="none" w:sz="0" w:space="0" w:color="auto"/>
            <w:bottom w:val="none" w:sz="0" w:space="0" w:color="auto"/>
            <w:right w:val="none" w:sz="0" w:space="0" w:color="auto"/>
          </w:divBdr>
        </w:div>
        <w:div w:id="2105612461">
          <w:marLeft w:val="0"/>
          <w:marRight w:val="0"/>
          <w:marTop w:val="0"/>
          <w:marBottom w:val="0"/>
          <w:divBdr>
            <w:top w:val="none" w:sz="0" w:space="0" w:color="auto"/>
            <w:left w:val="none" w:sz="0" w:space="0" w:color="auto"/>
            <w:bottom w:val="none" w:sz="0" w:space="0" w:color="auto"/>
            <w:right w:val="none" w:sz="0" w:space="0" w:color="auto"/>
          </w:divBdr>
        </w:div>
        <w:div w:id="2111778887">
          <w:marLeft w:val="0"/>
          <w:marRight w:val="0"/>
          <w:marTop w:val="0"/>
          <w:marBottom w:val="0"/>
          <w:divBdr>
            <w:top w:val="none" w:sz="0" w:space="0" w:color="auto"/>
            <w:left w:val="none" w:sz="0" w:space="0" w:color="auto"/>
            <w:bottom w:val="none" w:sz="0" w:space="0" w:color="auto"/>
            <w:right w:val="none" w:sz="0" w:space="0" w:color="auto"/>
          </w:divBdr>
        </w:div>
        <w:div w:id="2127776678">
          <w:marLeft w:val="0"/>
          <w:marRight w:val="0"/>
          <w:marTop w:val="0"/>
          <w:marBottom w:val="0"/>
          <w:divBdr>
            <w:top w:val="none" w:sz="0" w:space="0" w:color="auto"/>
            <w:left w:val="none" w:sz="0" w:space="0" w:color="auto"/>
            <w:bottom w:val="none" w:sz="0" w:space="0" w:color="auto"/>
            <w:right w:val="none" w:sz="0" w:space="0" w:color="auto"/>
          </w:divBdr>
        </w:div>
      </w:divsChild>
    </w:div>
    <w:div w:id="5918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Yerin Seo</dc:creator>
  <cp:keywords/>
  <dc:description/>
  <cp:lastModifiedBy>Yerin Seo</cp:lastModifiedBy>
  <cp:revision>98</cp:revision>
  <cp:lastPrinted>2021-10-26T03:56:00Z</cp:lastPrinted>
  <dcterms:created xsi:type="dcterms:W3CDTF">2021-11-15T06:23:00Z</dcterms:created>
  <dcterms:modified xsi:type="dcterms:W3CDTF">2021-11-17T13:55:00Z</dcterms:modified>
</cp:coreProperties>
</file>